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Chars="0"/>
        <w:jc w:val="center"/>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p>
    <w:p>
      <w:pPr>
        <w:spacing w:line="360" w:lineRule="auto"/>
        <w:rPr>
          <w:rFonts w:hint="eastAsia" w:ascii="宋体"/>
          <w:sz w:val="24"/>
          <w:szCs w:val="28"/>
        </w:rPr>
      </w:pPr>
      <w:r>
        <w:rPr>
          <w:rFonts w:hint="eastAsia" w:ascii="宋体"/>
          <w:sz w:val="24"/>
          <w:szCs w:val="28"/>
          <w:lang w:val="en-US" w:eastAsia="zh-CN"/>
        </w:rPr>
        <w:t>2</w:t>
      </w:r>
      <w:r>
        <w:rPr>
          <w:rFonts w:hint="eastAsia" w:ascii="宋体"/>
          <w:sz w:val="24"/>
          <w:szCs w:val="28"/>
        </w:rPr>
        <w:t>、投标供应商应当在投标文件中列出完成本项目并通过验收所需的所有各项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lang w:val="en-US" w:eastAsia="zh-CN"/>
        </w:rPr>
        <w:t>3</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hAnsi="宋体" w:eastAsia="宋体" w:cs="宋体"/>
          <w:b/>
          <w:bCs/>
          <w:spacing w:val="-5"/>
          <w:sz w:val="30"/>
          <w:szCs w:val="30"/>
        </w:rPr>
      </w:pPr>
      <w:r>
        <w:rPr>
          <w:rFonts w:hint="eastAsia" w:ascii="宋体" w:hAnsi="宋体" w:eastAsia="宋体" w:cs="宋体"/>
          <w:b/>
          <w:bCs/>
          <w:sz w:val="30"/>
          <w:szCs w:val="30"/>
          <w:u w:val="none"/>
          <w:lang w:eastAsia="zh-CN"/>
        </w:rPr>
        <w:t>淮北市疾控中心医疗防护用品采购项目</w:t>
      </w:r>
      <w:r>
        <w:rPr>
          <w:rFonts w:hint="eastAsia" w:ascii="宋体" w:hAnsi="宋体" w:eastAsia="宋体" w:cs="宋体"/>
          <w:b/>
          <w:bCs/>
          <w:spacing w:val="-5"/>
          <w:sz w:val="30"/>
          <w:szCs w:val="30"/>
        </w:rPr>
        <w:t>采购需求</w:t>
      </w:r>
    </w:p>
    <w:p>
      <w:pPr>
        <w:pStyle w:val="2"/>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采购需求：采购2000套医用防护服，4000只N95口罩，2000个一次性面屏，10000付医用外科手套，2000个一次性靴套</w:t>
      </w:r>
      <w:r>
        <w:rPr>
          <w:rFonts w:hint="eastAsia" w:hAnsi="宋体" w:cs="宋体"/>
          <w:b/>
          <w:bCs/>
          <w:kern w:val="2"/>
          <w:sz w:val="21"/>
          <w:szCs w:val="21"/>
          <w:lang w:val="en-US" w:eastAsia="zh-CN" w:bidi="ar-SA"/>
        </w:rPr>
        <w:t>。</w:t>
      </w:r>
      <w:bookmarkStart w:id="2" w:name="_GoBack"/>
      <w:bookmarkEnd w:id="2"/>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（1）医用防护服（核心产品）</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符合GB19082-2009要求，投标文件中提供医疗器械注册证明复印件或扫描件；</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连身带帽子，</w:t>
      </w:r>
      <w:r>
        <w:rPr>
          <w:rFonts w:hint="eastAsia" w:ascii="宋体" w:hAnsi="宋体" w:eastAsia="宋体" w:cs="宋体"/>
          <w:color w:val="000000"/>
          <w:kern w:val="0"/>
          <w:sz w:val="24"/>
          <w:szCs w:val="24"/>
          <w:lang w:val="en-US" w:eastAsia="zh-CN"/>
        </w:rPr>
        <w:t>不可分离</w:t>
      </w:r>
      <w:r>
        <w:rPr>
          <w:rFonts w:hint="eastAsia" w:ascii="宋体" w:hAnsi="宋体" w:eastAsia="宋体" w:cs="宋体"/>
          <w:color w:val="000000"/>
          <w:kern w:val="0"/>
          <w:sz w:val="24"/>
          <w:szCs w:val="24"/>
        </w:rPr>
        <w:t>脚套防滑一体式设计</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检测报告中需体现出鞋套，注册证中需显示连身式，</w:t>
      </w:r>
      <w:r>
        <w:rPr>
          <w:rFonts w:hint="eastAsia" w:ascii="宋体" w:hAnsi="宋体" w:eastAsia="宋体" w:cs="宋体"/>
          <w:color w:val="000000"/>
          <w:kern w:val="0"/>
          <w:sz w:val="24"/>
          <w:szCs w:val="24"/>
        </w:rPr>
        <w:t>门襟设计和缝线均采用密封胶条设计，胶条可反复粘贴；</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防护服3年老化期后，测试的关键部位材料及接缝处对非油性颗粒的过滤效率可达100%</w:t>
      </w:r>
      <w:r>
        <w:rPr>
          <w:rFonts w:hint="eastAsia" w:ascii="宋体" w:hAnsi="宋体" w:eastAsia="宋体" w:cs="宋体"/>
          <w:color w:val="000000"/>
          <w:kern w:val="0"/>
          <w:sz w:val="24"/>
          <w:szCs w:val="24"/>
          <w:lang w:eastAsia="zh-CN"/>
        </w:rPr>
        <w:t>，</w:t>
      </w:r>
      <w:r>
        <w:rPr>
          <w:rFonts w:hint="eastAsia" w:ascii="宋体" w:hAnsi="宋体" w:eastAsia="宋体" w:cs="宋体"/>
          <w:color w:val="auto"/>
          <w:kern w:val="0"/>
          <w:sz w:val="24"/>
          <w:szCs w:val="24"/>
        </w:rPr>
        <w:t>提供相关检测报告；</w:t>
      </w:r>
      <w:r>
        <w:rPr>
          <w:rFonts w:hint="eastAsia" w:ascii="宋体" w:hAnsi="宋体" w:eastAsia="宋体" w:cs="宋体"/>
          <w:sz w:val="24"/>
          <w:szCs w:val="24"/>
          <w:lang w:val="en-US" w:eastAsia="zh-CN"/>
        </w:rPr>
        <w:t>有效期≥3年，提供外包装效期证明文件和第三方带有CMA标识检测报告；</w:t>
      </w:r>
    </w:p>
    <w:p>
      <w:pPr>
        <w:widowControl/>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抗合成血液穿透性：不低于3级（3.5KPa压力不穿透）；</w:t>
      </w:r>
    </w:p>
    <w:p>
      <w:pPr>
        <w:widowControl/>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表面抗湿性：外侧沾水等级不低于</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级；</w:t>
      </w:r>
    </w:p>
    <w:p>
      <w:pPr>
        <w:rPr>
          <w:rFonts w:hint="eastAsia" w:ascii="宋体" w:hAnsi="宋体" w:eastAsia="宋体" w:cs="宋体"/>
          <w:sz w:val="24"/>
          <w:szCs w:val="24"/>
          <w:lang w:val="en-US" w:eastAsia="zh-CN"/>
        </w:rPr>
      </w:pP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透湿量：防护服材料透湿量</w:t>
      </w:r>
      <w:r>
        <w:rPr>
          <w:rFonts w:hint="eastAsia" w:ascii="宋体" w:hAnsi="宋体" w:eastAsia="宋体" w:cs="宋体"/>
          <w:color w:val="auto"/>
          <w:kern w:val="0"/>
          <w:sz w:val="24"/>
          <w:szCs w:val="24"/>
          <w:lang w:val="en-US" w:eastAsia="zh-CN"/>
        </w:rPr>
        <w:t>不低于2500</w:t>
      </w:r>
      <w:r>
        <w:rPr>
          <w:rFonts w:hint="eastAsia" w:ascii="宋体" w:hAnsi="宋体" w:eastAsia="宋体" w:cs="宋体"/>
          <w:color w:val="auto"/>
          <w:kern w:val="0"/>
          <w:sz w:val="24"/>
          <w:szCs w:val="24"/>
        </w:rPr>
        <w:t>g/（m2·d）</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lang w:val="en-US" w:eastAsia="zh-CN"/>
        </w:rPr>
        <w:t>7、为保证质量</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所投产品必须</w:t>
      </w:r>
      <w:r>
        <w:rPr>
          <w:rFonts w:hint="eastAsia" w:ascii="宋体" w:hAnsi="宋体" w:eastAsia="宋体" w:cs="宋体"/>
          <w:color w:val="000000"/>
          <w:kern w:val="0"/>
          <w:sz w:val="24"/>
          <w:szCs w:val="24"/>
          <w:lang w:bidi="ar"/>
        </w:rPr>
        <w:t>为中央医药定点储备品牌产品</w:t>
      </w:r>
      <w:r>
        <w:rPr>
          <w:rFonts w:hint="default"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rPr>
        <w:t>投标文件中</w:t>
      </w:r>
      <w:r>
        <w:rPr>
          <w:rFonts w:hint="eastAsia" w:ascii="宋体" w:hAnsi="宋体" w:eastAsia="宋体" w:cs="宋体"/>
          <w:color w:val="000000"/>
          <w:kern w:val="0"/>
          <w:sz w:val="24"/>
          <w:szCs w:val="24"/>
          <w:lang w:bidi="ar"/>
        </w:rPr>
        <w:t>提供</w:t>
      </w:r>
      <w:r>
        <w:rPr>
          <w:rFonts w:hint="eastAsia" w:ascii="宋体" w:hAnsi="宋体" w:eastAsia="宋体" w:cs="宋体"/>
          <w:color w:val="000000"/>
          <w:kern w:val="0"/>
          <w:sz w:val="24"/>
          <w:szCs w:val="24"/>
          <w:lang w:val="en-US" w:eastAsia="zh-CN" w:bidi="ar"/>
        </w:rPr>
        <w:t>储备</w:t>
      </w:r>
      <w:r>
        <w:rPr>
          <w:rFonts w:hint="eastAsia" w:ascii="宋体" w:hAnsi="宋体" w:eastAsia="宋体" w:cs="宋体"/>
          <w:color w:val="000000"/>
          <w:kern w:val="0"/>
          <w:sz w:val="24"/>
          <w:szCs w:val="24"/>
          <w:lang w:bidi="ar"/>
        </w:rPr>
        <w:t>证明文件</w:t>
      </w:r>
      <w:r>
        <w:rPr>
          <w:rFonts w:hint="eastAsia" w:ascii="宋体" w:hAnsi="宋体" w:eastAsia="宋体" w:cs="宋体"/>
          <w:color w:val="000000"/>
          <w:kern w:val="0"/>
          <w:sz w:val="24"/>
          <w:szCs w:val="24"/>
          <w:lang w:eastAsia="zh-CN" w:bidi="ar"/>
        </w:rPr>
        <w:t>。</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bidi="ar"/>
        </w:rPr>
        <w:t>8、</w:t>
      </w:r>
      <w:r>
        <w:rPr>
          <w:rFonts w:hint="eastAsia" w:ascii="宋体" w:hAnsi="宋体" w:eastAsia="宋体" w:cs="宋体"/>
          <w:color w:val="000000"/>
          <w:kern w:val="0"/>
          <w:sz w:val="24"/>
          <w:szCs w:val="24"/>
          <w:lang w:bidi="ar"/>
        </w:rPr>
        <w:t>抗静电性：防护服的带电量应不大于0.6μC/件</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lang w:val="en-US" w:eastAsia="zh-CN"/>
        </w:rPr>
        <w:t>9、提供生产制造厂家针对该项目招标授权。</w:t>
      </w:r>
    </w:p>
    <w:p>
      <w:pPr>
        <w:rPr>
          <w:rFonts w:hint="eastAsia" w:ascii="宋体" w:hAnsi="宋体" w:eastAsia="宋体" w:cs="宋体"/>
          <w:sz w:val="21"/>
          <w:szCs w:val="21"/>
          <w:lang w:val="en-US" w:eastAsia="zh-CN"/>
        </w:rPr>
      </w:pPr>
      <w:r>
        <w:rPr>
          <w:rFonts w:hint="eastAsia" w:ascii="宋体" w:hAnsi="宋体" w:eastAsia="宋体" w:cs="宋体"/>
          <w:sz w:val="24"/>
          <w:szCs w:val="24"/>
          <w:lang w:val="en-US" w:eastAsia="zh-CN"/>
        </w:rPr>
        <w:t>备注：投标现场提供样品。</w:t>
      </w:r>
    </w:p>
    <w:p>
      <w:pPr>
        <w:widowControl/>
        <w:rPr>
          <w:rFonts w:hint="eastAsia" w:ascii="宋体" w:hAnsi="宋体" w:eastAsia="宋体" w:cs="宋体"/>
          <w:color w:val="auto"/>
          <w:kern w:val="0"/>
          <w:sz w:val="24"/>
          <w:szCs w:val="24"/>
        </w:rPr>
      </w:pPr>
      <w:r>
        <w:rPr>
          <w:rFonts w:hint="eastAsia" w:ascii="宋体" w:hAnsi="宋体" w:eastAsia="宋体" w:cs="宋体"/>
          <w:b/>
          <w:bCs/>
          <w:sz w:val="28"/>
          <w:szCs w:val="28"/>
          <w:lang w:val="en-US" w:eastAsia="zh-CN"/>
        </w:rPr>
        <w:t>（2）医用N95口罩（核心产品）</w:t>
      </w:r>
      <w:r>
        <w:rPr>
          <w:rFonts w:hint="eastAsia"/>
          <w:lang w:val="en-US" w:eastAsia="zh-CN"/>
        </w:rPr>
        <w:br w:type="textWrapping"/>
      </w:r>
      <w:r>
        <w:rPr>
          <w:rFonts w:hint="eastAsia" w:ascii="宋体" w:hAnsi="宋体" w:eastAsia="宋体" w:cs="宋体"/>
          <w:sz w:val="24"/>
          <w:szCs w:val="24"/>
          <w:lang w:val="en-US" w:eastAsia="zh-CN"/>
        </w:rPr>
        <w:t>1、</w:t>
      </w:r>
      <w:r>
        <w:rPr>
          <w:rFonts w:hint="eastAsia" w:ascii="宋体" w:hAnsi="宋体" w:eastAsia="宋体" w:cs="宋体"/>
          <w:color w:val="auto"/>
          <w:kern w:val="0"/>
          <w:sz w:val="24"/>
          <w:szCs w:val="24"/>
        </w:rPr>
        <w:t>满足《医用防护口罩》产品技术要求；符合GB19083-2010标准；</w:t>
      </w:r>
      <w:r>
        <w:rPr>
          <w:rFonts w:hint="eastAsia" w:ascii="宋体" w:hAnsi="宋体" w:eastAsia="宋体" w:cs="宋体"/>
          <w:color w:val="000000"/>
          <w:kern w:val="0"/>
          <w:sz w:val="24"/>
          <w:szCs w:val="24"/>
        </w:rPr>
        <w:t>投标文件中提供医疗器械注册证明复印件或扫描件；</w:t>
      </w:r>
    </w:p>
    <w:p>
      <w:pPr>
        <w:widowControl/>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应覆盖佩戴者的口鼻部应有良好的面部密合性；表面不得有破洞、污渍，不应有呼气阀；</w:t>
      </w:r>
      <w:r>
        <w:rPr>
          <w:rFonts w:hint="eastAsia" w:ascii="宋体" w:hAnsi="宋体" w:eastAsia="宋体" w:cs="宋体"/>
          <w:i w:val="0"/>
          <w:iCs w:val="0"/>
          <w:caps w:val="0"/>
          <w:color w:val="333333"/>
          <w:spacing w:val="0"/>
          <w:sz w:val="24"/>
          <w:szCs w:val="24"/>
          <w:shd w:val="clear" w:fill="FFFFFF"/>
        </w:rPr>
        <w:t>有效阻隔空气中的微粒、飞沫、血液、体液、分泌物等，适用于BSL-III实验室使用；</w:t>
      </w:r>
    </w:p>
    <w:p>
      <w:pPr>
        <w:widowControl/>
        <w:rPr>
          <w:rFonts w:hint="eastAsia" w:ascii="宋体" w:hAnsi="宋体" w:eastAsia="宋体" w:cs="宋体"/>
          <w:color w:val="auto"/>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独立无菌纸塑包装</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口罩外观绿色、折叠型，头戴式</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口罩带</w:t>
      </w:r>
      <w:r>
        <w:rPr>
          <w:rFonts w:hint="eastAsia" w:ascii="宋体" w:hAnsi="宋体" w:eastAsia="宋体" w:cs="宋体"/>
          <w:color w:val="auto"/>
          <w:kern w:val="0"/>
          <w:sz w:val="24"/>
          <w:szCs w:val="24"/>
          <w:lang w:val="en-US" w:eastAsia="zh-CN"/>
        </w:rPr>
        <w:t>有长短调节环；</w:t>
      </w:r>
    </w:p>
    <w:p>
      <w:pPr>
        <w:rPr>
          <w:rFonts w:hint="eastAsia" w:ascii="宋体" w:hAnsi="宋体" w:eastAsia="宋体" w:cs="宋体"/>
          <w:color w:val="auto"/>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具有良好的过滤效率</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非油性颗粒过滤效率</w:t>
      </w:r>
      <w:r>
        <w:rPr>
          <w:rFonts w:hint="eastAsia" w:ascii="宋体" w:hAnsi="宋体" w:eastAsia="宋体" w:cs="宋体"/>
          <w:color w:val="auto"/>
          <w:kern w:val="0"/>
          <w:sz w:val="24"/>
          <w:szCs w:val="24"/>
        </w:rPr>
        <w:t>≥9</w:t>
      </w: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%、阻燃性能</w:t>
      </w:r>
      <w:r>
        <w:rPr>
          <w:rFonts w:hint="eastAsia" w:ascii="宋体" w:hAnsi="宋体" w:eastAsia="宋体" w:cs="宋体"/>
          <w:color w:val="auto"/>
          <w:kern w:val="0"/>
          <w:sz w:val="24"/>
          <w:szCs w:val="24"/>
          <w:lang w:val="en-US" w:eastAsia="zh-CN"/>
        </w:rPr>
        <w:t>不超过2.2S</w:t>
      </w:r>
      <w:r>
        <w:rPr>
          <w:rFonts w:hint="eastAsia" w:ascii="宋体" w:hAnsi="宋体" w:eastAsia="宋体" w:cs="宋体"/>
          <w:color w:val="auto"/>
          <w:kern w:val="0"/>
          <w:sz w:val="24"/>
          <w:szCs w:val="24"/>
          <w:lang w:eastAsia="zh-CN"/>
        </w:rPr>
        <w:t>，</w:t>
      </w:r>
      <w:r>
        <w:rPr>
          <w:rFonts w:hint="eastAsia" w:ascii="宋体" w:hAnsi="宋体" w:eastAsia="宋体" w:cs="宋体"/>
          <w:sz w:val="24"/>
          <w:szCs w:val="24"/>
          <w:lang w:val="en-US" w:eastAsia="zh-CN"/>
        </w:rPr>
        <w:t>口罩</w:t>
      </w:r>
      <w:r>
        <w:rPr>
          <w:rFonts w:hint="eastAsia" w:ascii="宋体" w:hAnsi="宋体" w:eastAsia="宋体" w:cs="宋体"/>
          <w:color w:val="auto"/>
          <w:kern w:val="0"/>
          <w:sz w:val="24"/>
          <w:szCs w:val="24"/>
          <w:lang w:val="en-US" w:eastAsia="zh-CN"/>
        </w:rPr>
        <w:t>密合性</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200，</w:t>
      </w:r>
      <w:r>
        <w:rPr>
          <w:rFonts w:hint="eastAsia" w:ascii="宋体" w:hAnsi="宋体" w:eastAsia="宋体" w:cs="宋体"/>
          <w:sz w:val="24"/>
          <w:szCs w:val="24"/>
          <w:lang w:val="en-US" w:eastAsia="zh-CN"/>
        </w:rPr>
        <w:t>气流阻力不得超过212N，</w:t>
      </w:r>
      <w:r>
        <w:rPr>
          <w:rFonts w:hint="eastAsia" w:ascii="宋体" w:hAnsi="宋体" w:eastAsia="宋体" w:cs="宋体"/>
          <w:color w:val="auto"/>
          <w:kern w:val="0"/>
          <w:sz w:val="24"/>
          <w:szCs w:val="24"/>
        </w:rPr>
        <w:t>提供</w:t>
      </w:r>
      <w:r>
        <w:rPr>
          <w:rFonts w:hint="eastAsia" w:ascii="宋体" w:hAnsi="宋体" w:eastAsia="宋体" w:cs="宋体"/>
          <w:color w:val="auto"/>
          <w:kern w:val="0"/>
          <w:sz w:val="24"/>
          <w:szCs w:val="24"/>
          <w:lang w:val="en-US" w:eastAsia="zh-CN"/>
        </w:rPr>
        <w:t>第三方</w:t>
      </w:r>
      <w:r>
        <w:rPr>
          <w:rFonts w:hint="eastAsia" w:ascii="宋体" w:hAnsi="宋体" w:eastAsia="宋体" w:cs="宋体"/>
          <w:color w:val="auto"/>
          <w:kern w:val="0"/>
          <w:sz w:val="24"/>
          <w:szCs w:val="24"/>
        </w:rPr>
        <w:t>检测报告；</w:t>
      </w:r>
    </w:p>
    <w:p>
      <w:pPr>
        <w:widowControl/>
        <w:jc w:val="left"/>
        <w:rPr>
          <w:rFonts w:hint="eastAsia" w:ascii="宋体" w:hAnsi="宋体" w:eastAsia="宋体" w:cs="宋体"/>
          <w:sz w:val="24"/>
          <w:szCs w:val="24"/>
          <w:lang w:val="en-US" w:eastAsia="zh-CN"/>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lang w:eastAsia="zh-CN"/>
        </w:rPr>
        <w:t>、</w:t>
      </w:r>
      <w:r>
        <w:rPr>
          <w:rFonts w:hint="eastAsia" w:ascii="宋体" w:hAnsi="宋体" w:eastAsia="宋体" w:cs="宋体"/>
          <w:sz w:val="24"/>
          <w:szCs w:val="24"/>
          <w:lang w:val="en-US" w:eastAsia="zh-CN"/>
        </w:rPr>
        <w:t>有效期≥2年</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提供</w:t>
      </w:r>
      <w:r>
        <w:rPr>
          <w:rFonts w:hint="eastAsia" w:ascii="宋体" w:hAnsi="宋体" w:eastAsia="宋体" w:cs="宋体"/>
          <w:color w:val="auto"/>
          <w:kern w:val="0"/>
          <w:sz w:val="24"/>
          <w:szCs w:val="24"/>
          <w:lang w:val="en-US" w:eastAsia="zh-CN"/>
        </w:rPr>
        <w:t>外包装效期证明文件</w:t>
      </w:r>
      <w:r>
        <w:rPr>
          <w:rFonts w:hint="eastAsia" w:ascii="宋体" w:hAnsi="宋体" w:eastAsia="宋体" w:cs="宋体"/>
          <w:color w:val="auto"/>
          <w:kern w:val="0"/>
          <w:sz w:val="24"/>
          <w:szCs w:val="24"/>
        </w:rPr>
        <w:t>；</w:t>
      </w:r>
    </w:p>
    <w:p>
      <w:pPr>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6、口罩带：断裂强力不低于28N；</w:t>
      </w:r>
    </w:p>
    <w:p>
      <w:pPr>
        <w:rPr>
          <w:rFonts w:hint="eastAsia"/>
          <w:lang w:val="en-US"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lang w:val="en-US" w:eastAsia="zh-CN"/>
        </w:rPr>
        <w:t>7、为保证质量</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所投产品必须</w:t>
      </w:r>
      <w:r>
        <w:rPr>
          <w:rFonts w:hint="eastAsia" w:ascii="宋体" w:hAnsi="宋体" w:eastAsia="宋体" w:cs="宋体"/>
          <w:color w:val="000000"/>
          <w:kern w:val="0"/>
          <w:sz w:val="24"/>
          <w:szCs w:val="24"/>
          <w:lang w:bidi="ar"/>
        </w:rPr>
        <w:t>为中央医药定点储备品牌产品</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rPr>
        <w:t>投标文件中</w:t>
      </w:r>
      <w:r>
        <w:rPr>
          <w:rFonts w:hint="eastAsia" w:ascii="宋体" w:hAnsi="宋体" w:eastAsia="宋体" w:cs="宋体"/>
          <w:color w:val="000000"/>
          <w:kern w:val="0"/>
          <w:sz w:val="24"/>
          <w:szCs w:val="24"/>
          <w:lang w:val="en-US" w:eastAsia="zh-CN"/>
        </w:rPr>
        <w:t>提供</w:t>
      </w:r>
      <w:r>
        <w:rPr>
          <w:rFonts w:hint="eastAsia" w:ascii="宋体" w:hAnsi="宋体" w:eastAsia="宋体" w:cs="宋体"/>
          <w:color w:val="000000"/>
          <w:kern w:val="0"/>
          <w:sz w:val="24"/>
          <w:szCs w:val="24"/>
          <w:lang w:val="en-US" w:eastAsia="zh-CN" w:bidi="ar"/>
        </w:rPr>
        <w:t>储备</w:t>
      </w:r>
      <w:r>
        <w:rPr>
          <w:rFonts w:hint="eastAsia" w:ascii="宋体" w:hAnsi="宋体" w:eastAsia="宋体" w:cs="宋体"/>
          <w:color w:val="000000"/>
          <w:kern w:val="0"/>
          <w:sz w:val="24"/>
          <w:szCs w:val="24"/>
          <w:lang w:bidi="ar"/>
        </w:rPr>
        <w:t>证明文件</w:t>
      </w:r>
      <w:r>
        <w:rPr>
          <w:rFonts w:hint="eastAsia" w:ascii="宋体" w:hAnsi="宋体" w:eastAsia="宋体" w:cs="宋体"/>
          <w:color w:val="000000"/>
          <w:kern w:val="0"/>
          <w:sz w:val="24"/>
          <w:szCs w:val="24"/>
          <w:lang w:eastAsia="zh-CN" w:bidi="ar"/>
        </w:rPr>
        <w:t>。</w:t>
      </w:r>
    </w:p>
    <w:p>
      <w:pPr>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8</w:t>
      </w:r>
      <w:r>
        <w:rPr>
          <w:rFonts w:hint="eastAsia" w:ascii="宋体" w:hAnsi="宋体" w:eastAsia="宋体" w:cs="宋体"/>
          <w:sz w:val="24"/>
          <w:szCs w:val="24"/>
          <w:lang w:val="en-US" w:eastAsia="zh-CN"/>
        </w:rPr>
        <w:t>、提供生产制造厂家针对该项目招标授权。</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备注：投标现场提供样品。</w:t>
      </w:r>
    </w:p>
    <w:p>
      <w:pPr>
        <w:widowControl/>
        <w:rPr>
          <w:rFonts w:hint="eastAsia"/>
          <w:lang w:val="en-US" w:eastAsia="zh-CN"/>
        </w:rPr>
      </w:pPr>
      <w:r>
        <w:rPr>
          <w:rFonts w:hint="eastAsia" w:ascii="宋体" w:hAnsi="宋体" w:eastAsia="宋体" w:cs="宋体"/>
          <w:b/>
          <w:bCs/>
          <w:sz w:val="28"/>
          <w:szCs w:val="28"/>
          <w:lang w:val="en-US" w:eastAsia="zh-CN"/>
        </w:rPr>
        <w:t>（3）一次性面罩</w:t>
      </w:r>
    </w:p>
    <w:p>
      <w:pPr>
        <w:widowControl/>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由高份子材料制成的防护罩、泡沫条和固定装置组成</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独立包装，</w:t>
      </w:r>
      <w:r>
        <w:rPr>
          <w:rFonts w:hint="eastAsia" w:ascii="宋体" w:hAnsi="宋体" w:eastAsia="宋体" w:cs="宋体"/>
          <w:color w:val="auto"/>
          <w:kern w:val="0"/>
          <w:sz w:val="24"/>
          <w:szCs w:val="24"/>
        </w:rPr>
        <w:t>一次性使用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防雾设计</w:t>
      </w:r>
      <w:r>
        <w:rPr>
          <w:rFonts w:hint="eastAsia" w:ascii="宋体" w:hAnsi="宋体" w:eastAsia="宋体" w:cs="宋体"/>
          <w:color w:val="auto"/>
          <w:kern w:val="0"/>
          <w:sz w:val="24"/>
          <w:szCs w:val="24"/>
        </w:rPr>
        <w:t>；</w:t>
      </w:r>
    </w:p>
    <w:p>
      <w:pPr>
        <w:widowControl/>
        <w:rPr>
          <w:rFonts w:hint="eastAsia" w:ascii="宋体" w:hAnsi="宋体" w:eastAsia="宋体" w:cs="宋体"/>
          <w:color w:val="auto"/>
          <w:kern w:val="0"/>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提供</w:t>
      </w:r>
      <w:r>
        <w:rPr>
          <w:rFonts w:hint="eastAsia" w:ascii="宋体" w:hAnsi="宋体" w:eastAsia="宋体" w:cs="宋体"/>
          <w:color w:val="auto"/>
          <w:kern w:val="0"/>
          <w:sz w:val="24"/>
          <w:szCs w:val="24"/>
        </w:rPr>
        <w:t>货物</w:t>
      </w:r>
      <w:r>
        <w:rPr>
          <w:rFonts w:hint="eastAsia" w:ascii="宋体" w:hAnsi="宋体" w:eastAsia="宋体" w:cs="宋体"/>
          <w:color w:val="auto"/>
          <w:kern w:val="0"/>
          <w:sz w:val="24"/>
          <w:szCs w:val="24"/>
          <w:lang w:val="en-US" w:eastAsia="zh-CN"/>
        </w:rPr>
        <w:t>医疗器械</w:t>
      </w:r>
      <w:r>
        <w:rPr>
          <w:rFonts w:hint="eastAsia" w:ascii="宋体" w:hAnsi="宋体" w:eastAsia="宋体" w:cs="宋体"/>
          <w:color w:val="auto"/>
          <w:kern w:val="0"/>
          <w:sz w:val="24"/>
          <w:szCs w:val="24"/>
        </w:rPr>
        <w:t>备案证明</w:t>
      </w:r>
      <w:r>
        <w:rPr>
          <w:rFonts w:hint="eastAsia" w:ascii="宋体" w:hAnsi="宋体" w:eastAsia="宋体" w:cs="宋体"/>
          <w:color w:val="auto"/>
          <w:kern w:val="0"/>
          <w:sz w:val="24"/>
          <w:szCs w:val="24"/>
          <w:lang w:val="en-US" w:eastAsia="zh-CN"/>
        </w:rPr>
        <w:t>材料</w:t>
      </w:r>
    </w:p>
    <w:p>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3、</w:t>
      </w:r>
      <w:r>
        <w:rPr>
          <w:rFonts w:hint="eastAsia" w:ascii="宋体" w:hAnsi="宋体" w:eastAsia="宋体" w:cs="宋体"/>
          <w:sz w:val="24"/>
          <w:szCs w:val="24"/>
          <w:lang w:val="en-US" w:eastAsia="zh-CN"/>
        </w:rPr>
        <w:t>有效期≥</w:t>
      </w:r>
      <w:r>
        <w:rPr>
          <w:rFonts w:hint="eastAsia" w:ascii="宋体" w:hAnsi="宋体" w:eastAsia="宋体" w:cs="宋体"/>
          <w:color w:val="auto"/>
          <w:kern w:val="0"/>
          <w:sz w:val="24"/>
          <w:szCs w:val="24"/>
        </w:rPr>
        <w:t>2年。</w:t>
      </w:r>
    </w:p>
    <w:p>
      <w:pPr>
        <w:rPr>
          <w:rFonts w:hint="eastAsia"/>
          <w:lang w:val="en-US"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lang w:val="en-US" w:eastAsia="zh-CN"/>
        </w:rPr>
        <w:t>4、面罩尺寸：32x22cm提供第三方检测报告</w:t>
      </w:r>
    </w:p>
    <w:p>
      <w:pPr>
        <w:widowControl/>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（4）外科手套</w:t>
      </w:r>
    </w:p>
    <w:p>
      <w:pPr>
        <w:rPr>
          <w:rFonts w:hint="eastAsia" w:ascii="宋体" w:hAnsi="宋体" w:eastAsia="宋体" w:cs="宋体"/>
          <w:b w:val="0"/>
          <w:bCs w:val="0"/>
          <w:color w:val="auto"/>
          <w:sz w:val="24"/>
          <w:szCs w:val="24"/>
        </w:rPr>
      </w:pPr>
      <w:r>
        <w:rPr>
          <w:rFonts w:hint="eastAsia" w:ascii="宋体" w:hAnsi="宋体" w:eastAsia="宋体" w:cs="宋体"/>
          <w:color w:val="000000"/>
          <w:kern w:val="0"/>
          <w:sz w:val="24"/>
          <w:szCs w:val="24"/>
        </w:rPr>
        <w:t>★</w:t>
      </w:r>
      <w:r>
        <w:rPr>
          <w:rFonts w:hint="eastAsia" w:ascii="宋体" w:hAnsi="宋体" w:eastAsia="宋体" w:cs="宋体"/>
          <w:b w:val="0"/>
          <w:bCs w:val="0"/>
          <w:color w:val="auto"/>
          <w:sz w:val="24"/>
          <w:szCs w:val="24"/>
        </w:rPr>
        <w:t>1.独立包装，经环氧乙烷灭菌处理，可供直接使用,手套纹面防滑、弯型减压、喷码防伪、方便穿戴。</w:t>
      </w:r>
    </w:p>
    <w:p>
      <w:p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2.100%纯天然乳胶制成，将人体的过敏反应降到最低，具有极强的化学抗</w:t>
      </w:r>
      <w:r>
        <w:rPr>
          <w:rFonts w:hint="eastAsia" w:ascii="宋体" w:hAnsi="宋体" w:eastAsia="宋体" w:cs="宋体"/>
          <w:b w:val="0"/>
          <w:bCs w:val="0"/>
          <w:color w:val="auto"/>
          <w:sz w:val="24"/>
          <w:szCs w:val="24"/>
          <w:lang w:val="en-US" w:eastAsia="zh-CN"/>
        </w:rPr>
        <w:t>性。</w:t>
      </w:r>
    </w:p>
    <w:p>
      <w:pP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产品经辐射灭菌供一次性使用，产品内包装袋损坏禁止使用。</w:t>
      </w:r>
    </w:p>
    <w:p>
      <w:pPr>
        <w:rPr>
          <w:rFonts w:hint="eastAsia"/>
          <w:lang w:val="en-US" w:eastAsia="zh-CN"/>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投标文件中提供医疗器械注册证明复印件或扫描件。</w:t>
      </w:r>
    </w:p>
    <w:p>
      <w:pPr>
        <w:widowControl/>
        <w:rPr>
          <w:rFonts w:hint="eastAsia" w:ascii="宋体" w:hAnsi="宋体" w:eastAsia="宋体" w:cs="宋体"/>
          <w:b/>
          <w:bCs/>
          <w:sz w:val="28"/>
          <w:szCs w:val="28"/>
          <w:lang w:val="en-US" w:eastAsia="zh-CN"/>
        </w:rPr>
      </w:pPr>
      <w:r>
        <w:rPr>
          <w:rFonts w:hint="eastAsia" w:ascii="宋体" w:hAnsi="宋体" w:eastAsia="宋体" w:cs="宋体"/>
          <w:sz w:val="24"/>
          <w:szCs w:val="24"/>
          <w:lang w:val="en-US" w:eastAsia="zh-CN"/>
        </w:rPr>
        <w:t>备注：投标现场提供样品。</w:t>
      </w:r>
    </w:p>
    <w:p>
      <w:pPr>
        <w:widowControl/>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（5）防护靴套</w:t>
      </w:r>
    </w:p>
    <w:p>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★1.产品材质：</w:t>
      </w:r>
      <w:r>
        <w:rPr>
          <w:rFonts w:hint="eastAsia" w:ascii="宋体" w:hAnsi="宋体" w:eastAsia="宋体" w:cs="宋体"/>
          <w:color w:val="000000"/>
          <w:kern w:val="0"/>
          <w:sz w:val="24"/>
          <w:szCs w:val="24"/>
          <w:lang w:val="en-US" w:eastAsia="zh-CN"/>
        </w:rPr>
        <w:t>白色</w:t>
      </w:r>
      <w:r>
        <w:rPr>
          <w:rFonts w:hint="eastAsia" w:ascii="宋体" w:hAnsi="宋体" w:eastAsia="宋体" w:cs="宋体"/>
          <w:color w:val="000000"/>
          <w:kern w:val="0"/>
          <w:sz w:val="24"/>
          <w:szCs w:val="24"/>
        </w:rPr>
        <w:t>多微孔透气膜+高质量无纺布</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★2.规格： 均码脚底≥3</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cm；</w:t>
      </w:r>
      <w:r>
        <w:rPr>
          <w:rFonts w:hint="eastAsia" w:ascii="宋体" w:hAnsi="宋体" w:eastAsia="宋体" w:cs="宋体"/>
          <w:color w:val="000000"/>
          <w:kern w:val="0"/>
          <w:sz w:val="24"/>
          <w:szCs w:val="24"/>
          <w:lang w:val="en-US" w:eastAsia="zh-CN"/>
        </w:rPr>
        <w:t>筒</w:t>
      </w:r>
      <w:r>
        <w:rPr>
          <w:rFonts w:hint="eastAsia" w:ascii="宋体" w:hAnsi="宋体" w:eastAsia="宋体" w:cs="宋体"/>
          <w:color w:val="000000"/>
          <w:kern w:val="0"/>
          <w:sz w:val="24"/>
          <w:szCs w:val="24"/>
        </w:rPr>
        <w:t>高≥4</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cm；</w:t>
      </w:r>
    </w:p>
    <w:p>
      <w:pPr>
        <w:rPr>
          <w:rFonts w:hint="default" w:eastAsia="宋体"/>
          <w:lang w:val="en-US" w:eastAsia="zh-CN"/>
        </w:rPr>
      </w:pPr>
      <w:r>
        <w:rPr>
          <w:rFonts w:hint="eastAsia" w:ascii="宋体" w:hAnsi="宋体" w:eastAsia="宋体" w:cs="宋体"/>
          <w:color w:val="000000"/>
          <w:kern w:val="0"/>
          <w:sz w:val="24"/>
          <w:szCs w:val="24"/>
        </w:rPr>
        <w:t>3.可以提供极佳的粉尘、液体、血液及血液携带的病原体的穿透防护；</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4.高透气性，减少热应力的产生。</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5.表面无纤维，降低对工作的影响。</w:t>
      </w:r>
      <w:r>
        <w:rPr>
          <w:rFonts w:hint="eastAsia" w:ascii="宋体" w:hAnsi="宋体" w:eastAsia="宋体" w:cs="宋体"/>
          <w:color w:val="000000"/>
          <w:kern w:val="0"/>
          <w:sz w:val="24"/>
          <w:szCs w:val="24"/>
        </w:rPr>
        <w:br w:type="textWrapp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3"/>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CE203F"/>
    <w:rsid w:val="70CE203F"/>
    <w:rsid w:val="7BA50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2021-07-23T08:29:00Z</dcterms:created>
  <dc:creator>丨′抬头观望那1.袭星光ゞ</dc:creator>
  <cp:lastModifiedBy>WPS_1615368393</cp:lastModifiedBy>
  <dcterms:modified xsi:type="dcterms:W3CDTF">2021-07-23T09:32:16Z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2E497991DB754F24A7A1A287C0B61B3E</vt:lpwstr>
  </property>
</Properties>
</file>